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E" w:rsidRDefault="00E5355E" w:rsidP="00E535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2B90">
        <w:rPr>
          <w:b/>
          <w:sz w:val="32"/>
          <w:szCs w:val="32"/>
        </w:rPr>
        <w:t xml:space="preserve">Планирование занятий по ПДД в </w:t>
      </w:r>
      <w:r>
        <w:rPr>
          <w:b/>
          <w:sz w:val="32"/>
          <w:szCs w:val="32"/>
        </w:rPr>
        <w:t>подготовительной</w:t>
      </w:r>
      <w:r w:rsidRPr="00002B90">
        <w:rPr>
          <w:b/>
          <w:sz w:val="32"/>
          <w:szCs w:val="32"/>
        </w:rPr>
        <w:t xml:space="preserve"> группе </w:t>
      </w:r>
    </w:p>
    <w:p w:rsidR="00E5355E" w:rsidRDefault="00E5355E" w:rsidP="00E5355E">
      <w:pPr>
        <w:jc w:val="center"/>
        <w:rPr>
          <w:b/>
          <w:sz w:val="32"/>
          <w:szCs w:val="32"/>
        </w:rPr>
      </w:pPr>
      <w:r w:rsidRPr="00002B90">
        <w:rPr>
          <w:b/>
          <w:sz w:val="32"/>
          <w:szCs w:val="32"/>
        </w:rPr>
        <w:t>по программе «</w:t>
      </w:r>
      <w:r>
        <w:rPr>
          <w:b/>
          <w:sz w:val="32"/>
          <w:szCs w:val="32"/>
        </w:rPr>
        <w:t>С</w:t>
      </w:r>
      <w:r w:rsidRPr="00002B90">
        <w:rPr>
          <w:b/>
          <w:sz w:val="32"/>
          <w:szCs w:val="32"/>
        </w:rPr>
        <w:t xml:space="preserve">ветофор» </w:t>
      </w:r>
      <w:proofErr w:type="spellStart"/>
      <w:r w:rsidRPr="00002B90">
        <w:rPr>
          <w:b/>
          <w:sz w:val="32"/>
          <w:szCs w:val="32"/>
        </w:rPr>
        <w:t>Т.И.Даниловой</w:t>
      </w:r>
      <w:proofErr w:type="spellEnd"/>
    </w:p>
    <w:p w:rsidR="00E5355E" w:rsidRDefault="00E5355E" w:rsidP="00E5355E">
      <w:pPr>
        <w:jc w:val="center"/>
        <w:rPr>
          <w:b/>
          <w:sz w:val="32"/>
          <w:szCs w:val="32"/>
        </w:rPr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648"/>
        <w:gridCol w:w="2160"/>
        <w:gridCol w:w="4140"/>
        <w:gridCol w:w="8100"/>
      </w:tblGrid>
      <w:tr w:rsidR="00E5355E" w:rsidTr="004D2A6A">
        <w:tc>
          <w:tcPr>
            <w:tcW w:w="648" w:type="dxa"/>
          </w:tcPr>
          <w:p w:rsidR="00E5355E" w:rsidRPr="00BE662C" w:rsidRDefault="00E5355E" w:rsidP="004D2A6A">
            <w:r w:rsidRPr="00BE662C">
              <w:t>№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Месяц</w:t>
            </w:r>
          </w:p>
        </w:tc>
        <w:tc>
          <w:tcPr>
            <w:tcW w:w="4140" w:type="dxa"/>
          </w:tcPr>
          <w:p w:rsidR="00E5355E" w:rsidRPr="00BE662C" w:rsidRDefault="00E5355E" w:rsidP="004D2A6A">
            <w:pPr>
              <w:jc w:val="center"/>
            </w:pPr>
            <w:r w:rsidRPr="00BE662C">
              <w:t>Тема занятия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center"/>
            </w:pPr>
            <w:r w:rsidRPr="00BE662C">
              <w:t>Цель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1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Сентябрь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Строим улицу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Закреплять и расширять у детей знания о профессии строителя. Закреплять знания о ПДД. Воспитывать любознательность и интерес к окружающему миру.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2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Октябрь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Островок безопасности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Закреплять у детей знания об «Островке безопасности» через рисование. Развивать память, наблюдательность.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3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Ноябрь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Давать детям представление о площади. Развивать зрительное и слуховое восприятие. Воспитывать патриотические чувства.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4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Декабрь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Моя улица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Закреплять у детей знания об улице. Развивать речь, мышление. Воспитывать внимательность.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5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Январь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О чем разговаривает улица?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Углублять у детей знания о дорожных знаках: предупреждающие, запрещающие, указательные и знаки сервиса. Развивать мышление. Воспитывать внимание, сосредоточенность, чуткость, умение оказывать помощь друг другу.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6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Февраль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Световые сигналы автомобилей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Давать детям представление о специальных световых сигналах: мигающие огни, фары. Воспитывать навык безопасного поведения на дорогах.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7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Март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Работа сотрудника ГИБДД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Знакомить детей с работой сотрудника ГИБДД, со значением его жестов. Воспитывать внимание, сосредоточенность, умение понимать сигналы регулировщика.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8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Апрель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Твой приятель – светофор!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Знакомить детей с историей изобретения уличного светофора. Закреплять знания о четырехстороннем светофоре. Воспитывать умение применять на практике полученные знания по ПДД.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 w:rsidRPr="00BE662C">
              <w:t>9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 w:rsidRPr="00BE662C">
              <w:t>Май</w:t>
            </w:r>
          </w:p>
        </w:tc>
        <w:tc>
          <w:tcPr>
            <w:tcW w:w="4140" w:type="dxa"/>
          </w:tcPr>
          <w:p w:rsidR="00E5355E" w:rsidRPr="00674237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Правила движения достойны уважения!</w:t>
            </w:r>
          </w:p>
        </w:tc>
        <w:tc>
          <w:tcPr>
            <w:tcW w:w="8100" w:type="dxa"/>
          </w:tcPr>
          <w:p w:rsidR="00E5355E" w:rsidRPr="00BE662C" w:rsidRDefault="00E5355E" w:rsidP="004D2A6A">
            <w:pPr>
              <w:jc w:val="both"/>
            </w:pPr>
            <w:r>
              <w:t>Закреплять у детей знания ПДД, умение их соблюдать в окружающем мире. Совершенствовать умение ориентироваться в создавшейся ситуации. Воспитывать положительный эмоциональный настрой.</w:t>
            </w:r>
          </w:p>
        </w:tc>
      </w:tr>
      <w:tr w:rsidR="00E5355E" w:rsidTr="004D2A6A">
        <w:tc>
          <w:tcPr>
            <w:tcW w:w="648" w:type="dxa"/>
          </w:tcPr>
          <w:p w:rsidR="00E5355E" w:rsidRPr="00BE662C" w:rsidRDefault="00E5355E" w:rsidP="004D2A6A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E5355E" w:rsidRPr="00BE662C" w:rsidRDefault="00E5355E" w:rsidP="004D2A6A">
            <w:pPr>
              <w:jc w:val="center"/>
            </w:pPr>
            <w:r>
              <w:t>Май</w:t>
            </w:r>
          </w:p>
        </w:tc>
        <w:tc>
          <w:tcPr>
            <w:tcW w:w="4140" w:type="dxa"/>
          </w:tcPr>
          <w:p w:rsidR="00E5355E" w:rsidRDefault="00E5355E" w:rsidP="004D2A6A">
            <w:pPr>
              <w:jc w:val="center"/>
              <w:rPr>
                <w:b/>
              </w:rPr>
            </w:pPr>
            <w:r>
              <w:rPr>
                <w:b/>
              </w:rPr>
              <w:t>Велосипед</w:t>
            </w:r>
          </w:p>
        </w:tc>
        <w:tc>
          <w:tcPr>
            <w:tcW w:w="8100" w:type="dxa"/>
          </w:tcPr>
          <w:p w:rsidR="00E5355E" w:rsidRDefault="00E5355E" w:rsidP="004D2A6A">
            <w:pPr>
              <w:jc w:val="both"/>
            </w:pPr>
            <w:r>
              <w:t>Знакомить детей с историей создания велосипеда. Расширять знания детей о средствах передвижения. Уточнять правила безопасности велосипедиста. Развивать слуховое понимание, восприятие. Воспитывать желание соблюдать ПДД.</w:t>
            </w:r>
          </w:p>
        </w:tc>
      </w:tr>
    </w:tbl>
    <w:p w:rsidR="005264BA" w:rsidRDefault="005264BA"/>
    <w:sectPr w:rsidR="005264BA" w:rsidSect="00E535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E"/>
    <w:rsid w:val="005264BA"/>
    <w:rsid w:val="00E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2013-06-22T07:55:00Z</dcterms:created>
  <dcterms:modified xsi:type="dcterms:W3CDTF">2013-06-22T07:55:00Z</dcterms:modified>
</cp:coreProperties>
</file>